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C4" w:rsidRDefault="004535C4" w:rsidP="004535C4">
      <w:r w:rsidRPr="005B3312">
        <w:rPr>
          <w:b/>
        </w:rPr>
        <w:t>Unio First Care</w:t>
      </w:r>
      <w:r>
        <w:t xml:space="preserve"> – alyvuotų grindų apsauga po sudėjimo</w:t>
      </w:r>
    </w:p>
    <w:p w:rsidR="004535C4" w:rsidRDefault="004535C4" w:rsidP="004535C4"/>
    <w:p w:rsidR="004535C4" w:rsidRDefault="004535C4" w:rsidP="004535C4">
      <w:r>
        <w:t>Paskirtis : Unio First Care yra papildoma apsaugos priemonė alyvuotoms grindims, naudojama po parketlenčių sudėjimo. Ši priemoė padidins jūsų grindų ilgaamžiskumą ir  sumažins dėmių atsiradimo riziką .</w:t>
      </w:r>
    </w:p>
    <w:p w:rsidR="004535C4" w:rsidRDefault="004535C4" w:rsidP="004535C4"/>
    <w:p w:rsidR="004535C4" w:rsidRDefault="004535C4" w:rsidP="004535C4"/>
    <w:p w:rsidR="004535C4" w:rsidRDefault="004535C4" w:rsidP="004535C4">
      <w:r>
        <w:t>Naudojimas :</w:t>
      </w:r>
    </w:p>
    <w:p w:rsidR="004535C4" w:rsidRDefault="004535C4" w:rsidP="004535C4">
      <w:pPr>
        <w:pStyle w:val="ListParagraph"/>
        <w:numPr>
          <w:ilvl w:val="0"/>
          <w:numId w:val="2"/>
        </w:numPr>
      </w:pPr>
      <w:r>
        <w:t>Unio First Care galima naudoti pirmą kartą praėjus nemažiau 24 valandom po grindų klojimo</w:t>
      </w:r>
    </w:p>
    <w:p w:rsidR="004535C4" w:rsidRDefault="004535C4" w:rsidP="004535C4">
      <w:pPr>
        <w:pStyle w:val="ListParagraph"/>
        <w:numPr>
          <w:ilvl w:val="0"/>
          <w:numId w:val="2"/>
        </w:numPr>
      </w:pPr>
      <w:r>
        <w:t>Išsiurbkite arba išvalykite grindis sausu skuduru</w:t>
      </w:r>
    </w:p>
    <w:p w:rsidR="004535C4" w:rsidRDefault="004535C4" w:rsidP="004535C4">
      <w:pPr>
        <w:pStyle w:val="ListParagraph"/>
        <w:numPr>
          <w:ilvl w:val="0"/>
          <w:numId w:val="2"/>
        </w:numPr>
      </w:pPr>
      <w:r>
        <w:t>Valiklį skieskite su vandeniu , vieną litrą Remover su vienu litru vandens . Ir plaukite su drėgnu skuduru.</w:t>
      </w:r>
    </w:p>
    <w:p w:rsidR="004535C4" w:rsidRDefault="004535C4" w:rsidP="004535C4">
      <w:pPr>
        <w:pStyle w:val="ListParagraph"/>
        <w:numPr>
          <w:ilvl w:val="0"/>
          <w:numId w:val="2"/>
        </w:numPr>
      </w:pPr>
      <w:r>
        <w:t>Leiskite išdžiuti ir džiaukitės pilnai paruoštomis alyvuotomis grindimis</w:t>
      </w:r>
    </w:p>
    <w:p w:rsidR="004535C4" w:rsidRDefault="004535C4" w:rsidP="004535C4"/>
    <w:p w:rsidR="004535C4" w:rsidRDefault="004535C4" w:rsidP="004535C4">
      <w:r>
        <w:t>Išeiga :</w:t>
      </w:r>
    </w:p>
    <w:p w:rsidR="004535C4" w:rsidRDefault="004535C4" w:rsidP="004535C4">
      <w:pPr>
        <w:pStyle w:val="ListParagraph"/>
        <w:numPr>
          <w:ilvl w:val="0"/>
          <w:numId w:val="3"/>
        </w:numPr>
      </w:pPr>
      <w:r>
        <w:t>Lengvas valymas – 45m2/l</w:t>
      </w:r>
    </w:p>
    <w:p w:rsidR="004535C4" w:rsidRDefault="004535C4" w:rsidP="004535C4">
      <w:pPr>
        <w:pStyle w:val="ListParagraph"/>
        <w:numPr>
          <w:ilvl w:val="0"/>
          <w:numId w:val="3"/>
        </w:numPr>
      </w:pPr>
      <w:r>
        <w:t>Vidutinis valymas – 30m2/l</w:t>
      </w:r>
    </w:p>
    <w:p w:rsidR="004535C4" w:rsidRDefault="004535C4" w:rsidP="004535C4">
      <w:pPr>
        <w:pStyle w:val="ListParagraph"/>
        <w:numPr>
          <w:ilvl w:val="0"/>
          <w:numId w:val="3"/>
        </w:numPr>
      </w:pPr>
      <w:r>
        <w:t>Stiprus valymas – 15m2/l</w:t>
      </w:r>
    </w:p>
    <w:p w:rsidR="004535C4" w:rsidRDefault="004535C4" w:rsidP="004535C4">
      <w:pPr>
        <w:pStyle w:val="ListParagraph"/>
      </w:pPr>
    </w:p>
    <w:p w:rsidR="004535C4" w:rsidRDefault="004535C4" w:rsidP="004535C4">
      <w:r>
        <w:t>Grindų paviršių dengimai ant kurių galima naudoti Unio First Care :</w:t>
      </w:r>
    </w:p>
    <w:p w:rsidR="004535C4" w:rsidRDefault="004535C4" w:rsidP="004535C4">
      <w:pPr>
        <w:pStyle w:val="ListParagraph"/>
        <w:numPr>
          <w:ilvl w:val="0"/>
          <w:numId w:val="1"/>
        </w:numPr>
      </w:pPr>
      <w:r>
        <w:t>Alyvuotos grindys</w:t>
      </w:r>
    </w:p>
    <w:p w:rsidR="00DA1D4D" w:rsidRDefault="00DA1D4D">
      <w:bookmarkStart w:id="0" w:name="_GoBack"/>
      <w:bookmarkEnd w:id="0"/>
    </w:p>
    <w:sectPr w:rsidR="00DA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02B0"/>
    <w:multiLevelType w:val="hybridMultilevel"/>
    <w:tmpl w:val="9686FC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C154A"/>
    <w:multiLevelType w:val="hybridMultilevel"/>
    <w:tmpl w:val="D20E07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E7F3A"/>
    <w:multiLevelType w:val="hybridMultilevel"/>
    <w:tmpl w:val="4BA0AF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C4"/>
    <w:rsid w:val="004535C4"/>
    <w:rsid w:val="00D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D095D-4669-4A26-AE39-B9D72562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C4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2019-05-12T18:41:00Z</dcterms:created>
  <dcterms:modified xsi:type="dcterms:W3CDTF">2019-05-12T18:41:00Z</dcterms:modified>
</cp:coreProperties>
</file>